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402A" w14:textId="77777777" w:rsidR="007B7114" w:rsidRPr="00654EA7" w:rsidRDefault="007B7114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B5B5A4A" w14:textId="5A9FBB00" w:rsidR="00D157AF" w:rsidRPr="00654EA7" w:rsidRDefault="00D157A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il </w:t>
      </w:r>
      <w:bookmarkStart w:id="0" w:name="_Hlk514852534"/>
      <w:r w:rsidR="00947685" w:rsidRPr="00654EA7">
        <w:rPr>
          <w:rFonts w:asciiTheme="minorHAnsi" w:hAnsiTheme="minorHAnsi" w:cstheme="minorHAnsi"/>
          <w:b/>
          <w:sz w:val="22"/>
          <w:szCs w:val="22"/>
        </w:rPr>
        <w:t>Regolamento Europe</w:t>
      </w:r>
      <w:r w:rsidR="00A25A47" w:rsidRPr="00654EA7">
        <w:rPr>
          <w:rFonts w:asciiTheme="minorHAnsi" w:hAnsiTheme="minorHAnsi" w:cstheme="minorHAnsi"/>
          <w:b/>
          <w:sz w:val="22"/>
          <w:szCs w:val="22"/>
        </w:rPr>
        <w:t>o</w:t>
      </w:r>
      <w:r w:rsidR="00947685" w:rsidRPr="00654EA7">
        <w:rPr>
          <w:rFonts w:asciiTheme="minorHAnsi" w:hAnsiTheme="minorHAnsi" w:cstheme="minorHAnsi"/>
          <w:b/>
          <w:sz w:val="22"/>
          <w:szCs w:val="22"/>
        </w:rPr>
        <w:t xml:space="preserve"> 679/2016</w:t>
      </w:r>
      <w:r w:rsidR="00947685" w:rsidRPr="00654EA7">
        <w:rPr>
          <w:rFonts w:asciiTheme="minorHAnsi" w:hAnsiTheme="minorHAnsi" w:cstheme="minorHAnsi"/>
          <w:sz w:val="22"/>
          <w:szCs w:val="22"/>
        </w:rPr>
        <w:t xml:space="preserve"> (di seguito GDPR)</w:t>
      </w:r>
      <w:r w:rsidRPr="00654EA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654EA7">
        <w:rPr>
          <w:rFonts w:asciiTheme="minorHAnsi" w:hAnsiTheme="minorHAnsi" w:cstheme="minorHAnsi"/>
          <w:sz w:val="22"/>
          <w:szCs w:val="22"/>
        </w:rPr>
        <w:t xml:space="preserve">prevede la tutela delle persone rispetto al </w:t>
      </w:r>
      <w:r w:rsidRPr="00654EA7">
        <w:rPr>
          <w:rFonts w:asciiTheme="minorHAnsi" w:hAnsiTheme="minorHAnsi" w:cstheme="minorHAnsi"/>
          <w:b/>
          <w:sz w:val="22"/>
          <w:szCs w:val="22"/>
        </w:rPr>
        <w:t>trattamento dei dati personali</w:t>
      </w:r>
      <w:r w:rsidRPr="00654EA7">
        <w:rPr>
          <w:rFonts w:asciiTheme="minorHAnsi" w:hAnsiTheme="minorHAnsi" w:cstheme="minorHAnsi"/>
          <w:sz w:val="22"/>
          <w:szCs w:val="22"/>
        </w:rPr>
        <w:t xml:space="preserve"> </w:t>
      </w:r>
      <w:r w:rsidR="00C258D3" w:rsidRPr="00654EA7">
        <w:rPr>
          <w:rFonts w:asciiTheme="minorHAnsi" w:hAnsiTheme="minorHAnsi" w:cstheme="minorHAnsi"/>
          <w:sz w:val="22"/>
          <w:szCs w:val="22"/>
        </w:rPr>
        <w:t>(</w:t>
      </w:r>
      <w:bookmarkStart w:id="1" w:name="_Hlk514852552"/>
      <w:r w:rsidR="003D0B4C" w:rsidRPr="00654EA7">
        <w:rPr>
          <w:rFonts w:asciiTheme="minorHAnsi" w:hAnsiTheme="minorHAnsi" w:cstheme="minorHAnsi"/>
          <w:sz w:val="22"/>
          <w:szCs w:val="22"/>
        </w:rPr>
        <w:t>ad es</w:t>
      </w:r>
      <w:r w:rsidR="00A25A47" w:rsidRPr="00654EA7">
        <w:rPr>
          <w:rFonts w:asciiTheme="minorHAnsi" w:hAnsiTheme="minorHAnsi" w:cstheme="minorHAnsi"/>
          <w:sz w:val="22"/>
          <w:szCs w:val="22"/>
        </w:rPr>
        <w:t>.</w:t>
      </w:r>
      <w:r w:rsidR="003D0B4C" w:rsidRPr="00654EA7">
        <w:rPr>
          <w:rFonts w:asciiTheme="minorHAnsi" w:hAnsiTheme="minorHAnsi" w:cstheme="minorHAnsi"/>
          <w:sz w:val="22"/>
          <w:szCs w:val="22"/>
        </w:rPr>
        <w:t>: r</w:t>
      </w:r>
      <w:r w:rsidR="003F7A68" w:rsidRPr="00654EA7">
        <w:rPr>
          <w:rFonts w:asciiTheme="minorHAnsi" w:hAnsiTheme="minorHAnsi" w:cstheme="minorHAnsi"/>
          <w:sz w:val="22"/>
          <w:szCs w:val="22"/>
        </w:rPr>
        <w:t xml:space="preserve">agione sociale, </w:t>
      </w:r>
      <w:r w:rsidR="003D0B4C" w:rsidRPr="00654EA7">
        <w:rPr>
          <w:rFonts w:asciiTheme="minorHAnsi" w:hAnsiTheme="minorHAnsi" w:cstheme="minorHAnsi"/>
          <w:sz w:val="22"/>
          <w:szCs w:val="22"/>
        </w:rPr>
        <w:t>n</w:t>
      </w:r>
      <w:r w:rsidR="00C258D3" w:rsidRPr="00654EA7">
        <w:rPr>
          <w:rFonts w:asciiTheme="minorHAnsi" w:hAnsiTheme="minorHAnsi" w:cstheme="minorHAnsi"/>
          <w:sz w:val="22"/>
          <w:szCs w:val="22"/>
        </w:rPr>
        <w:t xml:space="preserve">ome, </w:t>
      </w:r>
      <w:r w:rsidR="003D0B4C" w:rsidRPr="00654EA7">
        <w:rPr>
          <w:rFonts w:asciiTheme="minorHAnsi" w:hAnsiTheme="minorHAnsi" w:cstheme="minorHAnsi"/>
          <w:sz w:val="22"/>
          <w:szCs w:val="22"/>
        </w:rPr>
        <w:t>c</w:t>
      </w:r>
      <w:r w:rsidR="00C258D3" w:rsidRPr="00654EA7">
        <w:rPr>
          <w:rFonts w:asciiTheme="minorHAnsi" w:hAnsiTheme="minorHAnsi" w:cstheme="minorHAnsi"/>
          <w:sz w:val="22"/>
          <w:szCs w:val="22"/>
        </w:rPr>
        <w:t xml:space="preserve">ognome, </w:t>
      </w:r>
      <w:r w:rsidR="003D0B4C" w:rsidRPr="00654EA7">
        <w:rPr>
          <w:rFonts w:asciiTheme="minorHAnsi" w:hAnsiTheme="minorHAnsi" w:cstheme="minorHAnsi"/>
          <w:sz w:val="22"/>
          <w:szCs w:val="22"/>
        </w:rPr>
        <w:t>i</w:t>
      </w:r>
      <w:r w:rsidR="00C258D3" w:rsidRPr="00654EA7">
        <w:rPr>
          <w:rFonts w:asciiTheme="minorHAnsi" w:hAnsiTheme="minorHAnsi" w:cstheme="minorHAnsi"/>
          <w:sz w:val="22"/>
          <w:szCs w:val="22"/>
        </w:rPr>
        <w:t xml:space="preserve">ndirizzo, </w:t>
      </w:r>
      <w:r w:rsidR="003F7A68" w:rsidRPr="00654EA7">
        <w:rPr>
          <w:rFonts w:asciiTheme="minorHAnsi" w:hAnsiTheme="minorHAnsi" w:cstheme="minorHAnsi"/>
          <w:sz w:val="22"/>
          <w:szCs w:val="22"/>
        </w:rPr>
        <w:t>telefono, conto corrente bancario, ecc</w:t>
      </w:r>
      <w:r w:rsidR="00A5467F" w:rsidRPr="00654EA7">
        <w:rPr>
          <w:rFonts w:asciiTheme="minorHAnsi" w:hAnsiTheme="minorHAnsi" w:cstheme="minorHAnsi"/>
          <w:sz w:val="22"/>
          <w:szCs w:val="22"/>
        </w:rPr>
        <w:t>…</w:t>
      </w:r>
      <w:bookmarkEnd w:id="1"/>
      <w:r w:rsidR="00C258D3" w:rsidRPr="00654EA7">
        <w:rPr>
          <w:rFonts w:asciiTheme="minorHAnsi" w:hAnsiTheme="minorHAnsi" w:cstheme="minorHAnsi"/>
          <w:sz w:val="22"/>
          <w:szCs w:val="22"/>
        </w:rPr>
        <w:t>)</w:t>
      </w:r>
      <w:r w:rsidR="00137C18"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="00947685" w:rsidRPr="00654EA7">
        <w:rPr>
          <w:rFonts w:asciiTheme="minorHAnsi" w:hAnsiTheme="minorHAnsi" w:cstheme="minorHAnsi"/>
          <w:b/>
          <w:sz w:val="22"/>
          <w:szCs w:val="22"/>
        </w:rPr>
        <w:t>particolari</w:t>
      </w:r>
      <w:r w:rsidR="00137C18" w:rsidRPr="00654EA7">
        <w:rPr>
          <w:rFonts w:asciiTheme="minorHAnsi" w:hAnsiTheme="minorHAnsi" w:cstheme="minorHAnsi"/>
          <w:sz w:val="22"/>
          <w:szCs w:val="22"/>
        </w:rPr>
        <w:t xml:space="preserve"> (</w:t>
      </w:r>
      <w:r w:rsidR="00947685" w:rsidRPr="00654EA7">
        <w:rPr>
          <w:rFonts w:asciiTheme="minorHAnsi" w:hAnsiTheme="minorHAnsi" w:cstheme="minorHAnsi"/>
          <w:sz w:val="22"/>
          <w:szCs w:val="22"/>
        </w:rPr>
        <w:t xml:space="preserve">ad es. </w:t>
      </w:r>
      <w:r w:rsidR="00137C18" w:rsidRPr="00654EA7">
        <w:rPr>
          <w:rFonts w:asciiTheme="minorHAnsi" w:hAnsiTheme="minorHAnsi" w:cstheme="minorHAnsi"/>
          <w:sz w:val="22"/>
          <w:szCs w:val="22"/>
        </w:rPr>
        <w:t>dati relativi allo stato di salute</w:t>
      </w:r>
      <w:r w:rsidR="00947685" w:rsidRPr="00654EA7">
        <w:rPr>
          <w:rFonts w:asciiTheme="minorHAnsi" w:hAnsiTheme="minorHAnsi" w:cstheme="minorHAnsi"/>
          <w:sz w:val="22"/>
          <w:szCs w:val="22"/>
        </w:rPr>
        <w:t xml:space="preserve">) e </w:t>
      </w:r>
      <w:r w:rsidR="00947685" w:rsidRPr="00654EA7">
        <w:rPr>
          <w:rFonts w:asciiTheme="minorHAnsi" w:hAnsiTheme="minorHAnsi" w:cstheme="minorHAnsi"/>
          <w:b/>
          <w:sz w:val="22"/>
          <w:szCs w:val="22"/>
        </w:rPr>
        <w:t>giudiziari</w:t>
      </w:r>
      <w:r w:rsidR="00947685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2D356BB0" w14:textId="77777777" w:rsidR="000C1778" w:rsidRPr="00654EA7" w:rsidRDefault="000C1778" w:rsidP="000C1778">
      <w:pPr>
        <w:widowControl w:val="0"/>
        <w:spacing w:line="276" w:lineRule="auto"/>
        <w:jc w:val="both"/>
        <w:rPr>
          <w:rFonts w:asciiTheme="minorHAnsi" w:hAnsiTheme="minorHAnsi" w:cs="Calibri"/>
          <w:sz w:val="10"/>
          <w:szCs w:val="10"/>
        </w:rPr>
      </w:pPr>
      <w:bookmarkStart w:id="2" w:name="_Hlk514852573"/>
    </w:p>
    <w:p w14:paraId="5AA3A84D" w14:textId="6E84ED48" w:rsidR="00D157AF" w:rsidRPr="00654EA7" w:rsidRDefault="00D157A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Secondo </w:t>
      </w:r>
      <w:r w:rsidR="003F7A68" w:rsidRPr="00654EA7">
        <w:rPr>
          <w:rFonts w:asciiTheme="minorHAnsi" w:hAnsiTheme="minorHAnsi" w:cstheme="minorHAnsi"/>
          <w:sz w:val="22"/>
          <w:szCs w:val="22"/>
        </w:rPr>
        <w:t xml:space="preserve">il </w:t>
      </w:r>
      <w:r w:rsidR="00947685" w:rsidRPr="00654EA7">
        <w:rPr>
          <w:rFonts w:asciiTheme="minorHAnsi" w:hAnsiTheme="minorHAnsi" w:cstheme="minorHAnsi"/>
          <w:sz w:val="22"/>
          <w:szCs w:val="22"/>
        </w:rPr>
        <w:t>GDPR</w:t>
      </w:r>
      <w:r w:rsidRPr="00654EA7">
        <w:rPr>
          <w:rFonts w:asciiTheme="minorHAnsi" w:hAnsiTheme="minorHAnsi" w:cstheme="minorHAnsi"/>
          <w:sz w:val="22"/>
          <w:szCs w:val="22"/>
        </w:rPr>
        <w:t xml:space="preserve">, tale trattamento sarà improntato ai principi di correttezza, liceità e trasparenza e di tutela della Sua riservatezza e dei Suoi diritti. </w:t>
      </w:r>
    </w:p>
    <w:bookmarkEnd w:id="2"/>
    <w:p w14:paraId="537C8B35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BF5460B" w14:textId="7CF22A00" w:rsidR="00D157AF" w:rsidRPr="00654EA7" w:rsidRDefault="00D157A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14852598"/>
      <w:r w:rsidRPr="00654EA7">
        <w:rPr>
          <w:rFonts w:asciiTheme="minorHAnsi" w:hAnsiTheme="minorHAnsi" w:cstheme="minorHAnsi"/>
          <w:sz w:val="22"/>
          <w:szCs w:val="22"/>
        </w:rPr>
        <w:t xml:space="preserve">Ai sensi dell'articolo 13 </w:t>
      </w:r>
      <w:r w:rsidR="00947685" w:rsidRPr="00654EA7">
        <w:rPr>
          <w:rFonts w:asciiTheme="minorHAnsi" w:hAnsiTheme="minorHAnsi" w:cstheme="minorHAnsi"/>
          <w:sz w:val="22"/>
          <w:szCs w:val="22"/>
        </w:rPr>
        <w:t>GDPR</w:t>
      </w:r>
      <w:r w:rsidRPr="00654EA7">
        <w:rPr>
          <w:rFonts w:asciiTheme="minorHAnsi" w:hAnsiTheme="minorHAnsi" w:cstheme="minorHAnsi"/>
          <w:sz w:val="22"/>
          <w:szCs w:val="22"/>
        </w:rPr>
        <w:t>, Le forniamo q</w:t>
      </w:r>
      <w:r w:rsidR="00AA5D3F" w:rsidRPr="00654EA7">
        <w:rPr>
          <w:rFonts w:asciiTheme="minorHAnsi" w:hAnsiTheme="minorHAnsi" w:cstheme="minorHAnsi"/>
          <w:sz w:val="22"/>
          <w:szCs w:val="22"/>
        </w:rPr>
        <w:t>uindi le seguenti informazioni:</w:t>
      </w:r>
    </w:p>
    <w:p w14:paraId="71424C8A" w14:textId="77777777" w:rsidR="00AA5D3F" w:rsidRPr="00654EA7" w:rsidRDefault="00AA5D3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3B8D1360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4EA7">
        <w:rPr>
          <w:rFonts w:asciiTheme="minorHAnsi" w:hAnsiTheme="minorHAnsi" w:cstheme="minorHAnsi"/>
          <w:b/>
          <w:i/>
          <w:sz w:val="22"/>
          <w:szCs w:val="22"/>
        </w:rPr>
        <w:t>COMMA 1</w:t>
      </w:r>
    </w:p>
    <w:p w14:paraId="2E2D1BA0" w14:textId="534F963F" w:rsidR="00947685" w:rsidRPr="00654EA7" w:rsidRDefault="00947685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Il titolare del trattamento è: </w:t>
      </w:r>
      <w:r w:rsidRPr="00654EA7">
        <w:rPr>
          <w:rFonts w:asciiTheme="minorHAnsi" w:hAnsiTheme="minorHAnsi" w:cstheme="minorHAnsi"/>
          <w:b/>
          <w:sz w:val="22"/>
          <w:szCs w:val="22"/>
        </w:rPr>
        <w:t xml:space="preserve">Collegio Geometri e Geometri Laureati della </w:t>
      </w:r>
      <w:r w:rsidR="00F060E3" w:rsidRPr="00654EA7">
        <w:rPr>
          <w:rFonts w:asciiTheme="minorHAnsi" w:hAnsiTheme="minorHAnsi" w:cstheme="minorHAnsi"/>
          <w:b/>
          <w:sz w:val="22"/>
          <w:szCs w:val="22"/>
        </w:rPr>
        <w:t>Provincia di Trento</w:t>
      </w:r>
      <w:r w:rsidR="00413A45"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sz w:val="22"/>
          <w:szCs w:val="22"/>
        </w:rPr>
        <w:t>Via Brennero</w:t>
      </w:r>
      <w:r w:rsidR="00984D00" w:rsidRPr="00654EA7">
        <w:rPr>
          <w:rFonts w:asciiTheme="minorHAnsi" w:hAnsiTheme="minorHAnsi" w:cstheme="minorHAnsi"/>
          <w:sz w:val="22"/>
          <w:szCs w:val="22"/>
        </w:rPr>
        <w:t xml:space="preserve"> n. 52 -</w:t>
      </w:r>
      <w:r w:rsidRPr="00654EA7">
        <w:rPr>
          <w:rFonts w:asciiTheme="minorHAnsi" w:hAnsiTheme="minorHAnsi" w:cstheme="minorHAnsi"/>
          <w:sz w:val="22"/>
          <w:szCs w:val="22"/>
        </w:rPr>
        <w:t xml:space="preserve"> 38122 Trento</w:t>
      </w:r>
      <w:r w:rsidR="000E2967" w:rsidRPr="00654EA7">
        <w:rPr>
          <w:rFonts w:asciiTheme="minorHAnsi" w:hAnsiTheme="minorHAnsi" w:cstheme="minorHAnsi"/>
          <w:sz w:val="22"/>
          <w:szCs w:val="22"/>
        </w:rPr>
        <w:t xml:space="preserve"> (TN)</w:t>
      </w:r>
      <w:r w:rsidR="000C1778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584E9515" w14:textId="60C7A81F" w:rsidR="002576D0" w:rsidRPr="00654EA7" w:rsidRDefault="003D0B4C" w:rsidP="002576D0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b/>
          <w:sz w:val="22"/>
          <w:szCs w:val="22"/>
        </w:rPr>
        <w:t xml:space="preserve">Responsabile della </w:t>
      </w:r>
      <w:r w:rsidR="008A49E9" w:rsidRPr="00654EA7">
        <w:rPr>
          <w:rFonts w:asciiTheme="minorHAnsi" w:hAnsiTheme="minorHAnsi" w:cstheme="minorHAnsi"/>
          <w:b/>
          <w:sz w:val="22"/>
          <w:szCs w:val="22"/>
        </w:rPr>
        <w:t>Protezione dei D</w:t>
      </w:r>
      <w:r w:rsidRPr="00654EA7">
        <w:rPr>
          <w:rFonts w:asciiTheme="minorHAnsi" w:hAnsiTheme="minorHAnsi" w:cstheme="minorHAnsi"/>
          <w:b/>
          <w:sz w:val="22"/>
          <w:szCs w:val="22"/>
        </w:rPr>
        <w:t>ati</w:t>
      </w:r>
      <w:r w:rsidR="002576D0" w:rsidRPr="00654EA7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2576D0" w:rsidRPr="00654EA7">
          <w:rPr>
            <w:rStyle w:val="Collegamentoipertestuale"/>
            <w:rFonts w:asciiTheme="minorHAnsi" w:hAnsiTheme="minorHAnsi" w:cstheme="minorHAnsi"/>
            <w:sz w:val="22"/>
            <w:szCs w:val="22"/>
          </w:rPr>
          <w:t>dpo@pec.4companysrl.it</w:t>
        </w:r>
      </w:hyperlink>
    </w:p>
    <w:p w14:paraId="1D78065E" w14:textId="5BFAB6BA" w:rsidR="00D157AF" w:rsidRPr="00654EA7" w:rsidRDefault="00DD0FF4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Le finalità del trattamento sono: </w:t>
      </w:r>
      <w:r w:rsidR="00613007" w:rsidRPr="00654EA7">
        <w:rPr>
          <w:rFonts w:asciiTheme="minorHAnsi" w:hAnsiTheme="minorHAnsi" w:cstheme="minorHAnsi"/>
          <w:sz w:val="22"/>
          <w:szCs w:val="22"/>
        </w:rPr>
        <w:t xml:space="preserve">attività istituzionale </w:t>
      </w:r>
      <w:r w:rsidR="007D23FD" w:rsidRPr="00654EA7">
        <w:rPr>
          <w:rFonts w:asciiTheme="minorHAnsi" w:hAnsiTheme="minorHAnsi" w:cstheme="minorHAnsi"/>
          <w:sz w:val="22"/>
          <w:szCs w:val="22"/>
        </w:rPr>
        <w:t xml:space="preserve">e amministrativa </w:t>
      </w:r>
      <w:r w:rsidR="00305983" w:rsidRPr="00654EA7">
        <w:rPr>
          <w:rFonts w:asciiTheme="minorHAnsi" w:hAnsiTheme="minorHAnsi" w:cstheme="minorHAnsi"/>
          <w:sz w:val="22"/>
          <w:szCs w:val="22"/>
        </w:rPr>
        <w:t>del C</w:t>
      </w:r>
      <w:r w:rsidR="00137C18" w:rsidRPr="00654EA7">
        <w:rPr>
          <w:rFonts w:asciiTheme="minorHAnsi" w:hAnsiTheme="minorHAnsi" w:cstheme="minorHAnsi"/>
          <w:sz w:val="22"/>
          <w:szCs w:val="22"/>
        </w:rPr>
        <w:t>ollegio</w:t>
      </w:r>
      <w:r w:rsidR="00D157AF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20991047" w14:textId="68C6ED30" w:rsidR="00947685" w:rsidRPr="00654EA7" w:rsidRDefault="008628DD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Il trattamento non avviene sulla base del legittimo interesse.</w:t>
      </w:r>
    </w:p>
    <w:p w14:paraId="2B123C40" w14:textId="77777777" w:rsidR="00947685" w:rsidRPr="00654EA7" w:rsidRDefault="00A5467F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I suoi dati potranno essere comunicati a terzi, quali aziende private, software house, professionisti, consulenti, enti pubblici per lo svolgimento delle attività istituzionali del Collegio.</w:t>
      </w:r>
    </w:p>
    <w:p w14:paraId="759E2F86" w14:textId="0DBC25EE" w:rsidR="00A5467F" w:rsidRPr="00654EA7" w:rsidRDefault="001311D0" w:rsidP="001311D0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 dati personali raccolti non </w:t>
      </w:r>
      <w:r w:rsidR="008628DD" w:rsidRPr="00654EA7">
        <w:rPr>
          <w:rFonts w:asciiTheme="minorHAnsi" w:hAnsiTheme="minorHAnsi" w:cstheme="minorHAnsi"/>
          <w:sz w:val="22"/>
          <w:szCs w:val="22"/>
        </w:rPr>
        <w:t>saranno</w:t>
      </w:r>
      <w:r w:rsidRPr="00654EA7">
        <w:rPr>
          <w:rFonts w:asciiTheme="minorHAnsi" w:hAnsiTheme="minorHAnsi" w:cstheme="minorHAnsi"/>
          <w:sz w:val="22"/>
          <w:szCs w:val="22"/>
        </w:rPr>
        <w:t xml:space="preserve"> trasferiti </w:t>
      </w:r>
      <w:r w:rsidRPr="00654EA7">
        <w:rPr>
          <w:rFonts w:asciiTheme="minorHAnsi" w:hAnsiTheme="minorHAnsi" w:cs="Calibri"/>
          <w:sz w:val="22"/>
          <w:szCs w:val="22"/>
        </w:rPr>
        <w:t>verso paesi terzi o organizzazioni internazionali.</w:t>
      </w:r>
    </w:p>
    <w:p w14:paraId="5092246F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18CA0CD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4EA7">
        <w:rPr>
          <w:rFonts w:asciiTheme="minorHAnsi" w:hAnsiTheme="minorHAnsi" w:cstheme="minorHAnsi"/>
          <w:b/>
          <w:i/>
          <w:sz w:val="22"/>
          <w:szCs w:val="22"/>
        </w:rPr>
        <w:t>COMMA 2</w:t>
      </w:r>
    </w:p>
    <w:p w14:paraId="5B019038" w14:textId="321AE02B" w:rsidR="00A5467F" w:rsidRPr="00654EA7" w:rsidRDefault="00A5467F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 dati verranno trattati per tutta la durata dei rapporti istituzionali instaurati e anche successivamente per l'espletamento di tutti gli adempimenti </w:t>
      </w:r>
      <w:r w:rsidR="0062461F" w:rsidRPr="00654EA7">
        <w:rPr>
          <w:rFonts w:asciiTheme="minorHAnsi" w:hAnsiTheme="minorHAnsi" w:cstheme="minorHAnsi"/>
          <w:sz w:val="22"/>
          <w:szCs w:val="22"/>
        </w:rPr>
        <w:t>in capo all’Ente.</w:t>
      </w:r>
    </w:p>
    <w:p w14:paraId="66069393" w14:textId="1E584B89" w:rsidR="00A5467F" w:rsidRPr="00654EA7" w:rsidRDefault="00A5467F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Può far valere i diritti riportati nel GDPR, ovvero diritto di</w:t>
      </w:r>
      <w:r w:rsidRPr="00654EA7">
        <w:rPr>
          <w:rFonts w:asciiTheme="minorHAnsi" w:hAnsiTheme="minorHAnsi" w:cstheme="minorHAnsi"/>
          <w:i/>
          <w:sz w:val="22"/>
          <w:szCs w:val="22"/>
        </w:rPr>
        <w:t xml:space="preserve"> accesso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15)</w:t>
      </w:r>
      <w:r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i/>
          <w:sz w:val="22"/>
          <w:szCs w:val="22"/>
        </w:rPr>
        <w:t>rettifica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16)</w:t>
      </w:r>
      <w:r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i/>
          <w:sz w:val="22"/>
          <w:szCs w:val="22"/>
        </w:rPr>
        <w:t>cancellazione</w:t>
      </w:r>
      <w:r w:rsidR="00A62F2E" w:rsidRPr="00654EA7">
        <w:rPr>
          <w:rFonts w:asciiTheme="minorHAnsi" w:hAnsiTheme="minorHAnsi" w:cstheme="minorHAnsi"/>
          <w:i/>
          <w:sz w:val="22"/>
          <w:szCs w:val="22"/>
        </w:rPr>
        <w:t>/oblio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17)</w:t>
      </w:r>
      <w:r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i/>
          <w:sz w:val="22"/>
          <w:szCs w:val="22"/>
        </w:rPr>
        <w:t>limitazione</w:t>
      </w:r>
      <w:r w:rsidR="003D0B4C" w:rsidRPr="00654E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62F2E" w:rsidRPr="00654EA7">
        <w:rPr>
          <w:rFonts w:asciiTheme="minorHAnsi" w:hAnsiTheme="minorHAnsi" w:cstheme="minorHAnsi"/>
          <w:sz w:val="22"/>
          <w:szCs w:val="22"/>
        </w:rPr>
        <w:t>(art. 18)</w:t>
      </w:r>
      <w:r w:rsidRPr="00654EA7">
        <w:rPr>
          <w:rFonts w:asciiTheme="minorHAnsi" w:hAnsiTheme="minorHAnsi" w:cstheme="minorHAnsi"/>
          <w:sz w:val="22"/>
          <w:szCs w:val="22"/>
        </w:rPr>
        <w:t>,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</w:t>
      </w:r>
      <w:r w:rsidR="00A62F2E" w:rsidRPr="00654EA7">
        <w:rPr>
          <w:rFonts w:asciiTheme="minorHAnsi" w:hAnsiTheme="minorHAnsi" w:cstheme="minorHAnsi"/>
          <w:i/>
          <w:sz w:val="22"/>
          <w:szCs w:val="22"/>
        </w:rPr>
        <w:t xml:space="preserve">portabilità 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(art. 20) e </w:t>
      </w:r>
      <w:r w:rsidR="00A62F2E" w:rsidRPr="00654EA7">
        <w:rPr>
          <w:rFonts w:asciiTheme="minorHAnsi" w:hAnsiTheme="minorHAnsi" w:cstheme="minorHAnsi"/>
          <w:i/>
          <w:sz w:val="22"/>
          <w:szCs w:val="22"/>
        </w:rPr>
        <w:t>opposizione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21)</w:t>
      </w:r>
      <w:r w:rsidRPr="00654EA7">
        <w:rPr>
          <w:rFonts w:asciiTheme="minorHAnsi" w:hAnsiTheme="minorHAnsi" w:cstheme="minorHAnsi"/>
          <w:sz w:val="22"/>
          <w:szCs w:val="22"/>
        </w:rPr>
        <w:t xml:space="preserve"> 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inoltrando la sua richiesta per iscritto alla sede del Collegio oppure via mail a </w:t>
      </w:r>
      <w:hyperlink r:id="rId9" w:history="1">
        <w:r w:rsidR="00A84026" w:rsidRPr="00654EA7">
          <w:rPr>
            <w:rStyle w:val="Collegamentoipertestuale"/>
            <w:rFonts w:asciiTheme="minorHAnsi" w:hAnsiTheme="minorHAnsi" w:cstheme="minorHAnsi"/>
            <w:sz w:val="22"/>
            <w:szCs w:val="22"/>
          </w:rPr>
          <w:t>sede@collegio.geometri.tn.it</w:t>
        </w:r>
      </w:hyperlink>
      <w:r w:rsidR="00DD0FF4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25586970" w14:textId="4D822B36" w:rsidR="00A62F2E" w:rsidRPr="00654EA7" w:rsidRDefault="00574B0B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Per </w:t>
      </w:r>
      <w:r w:rsidR="00D63358" w:rsidRPr="00654EA7">
        <w:rPr>
          <w:rFonts w:asciiTheme="minorHAnsi" w:hAnsiTheme="minorHAnsi" w:cstheme="minorHAnsi"/>
          <w:sz w:val="22"/>
          <w:szCs w:val="22"/>
        </w:rPr>
        <w:t xml:space="preserve">uno o più trattamenti non </w:t>
      </w:r>
      <w:r w:rsidR="00D63358" w:rsidRPr="00BC6CBF">
        <w:rPr>
          <w:rFonts w:asciiTheme="minorHAnsi" w:hAnsiTheme="minorHAnsi" w:cstheme="minorHAnsi"/>
          <w:sz w:val="22"/>
          <w:szCs w:val="22"/>
        </w:rPr>
        <w:t>obbligatori ai fini</w:t>
      </w:r>
      <w:r w:rsidR="00BC6CBF" w:rsidRPr="00BC6CBF">
        <w:rPr>
          <w:rFonts w:asciiTheme="minorHAnsi" w:hAnsiTheme="minorHAnsi" w:cstheme="minorHAnsi"/>
          <w:sz w:val="22"/>
          <w:szCs w:val="22"/>
        </w:rPr>
        <w:t xml:space="preserve"> dell’</w:t>
      </w:r>
      <w:r w:rsidR="00D63358" w:rsidRPr="00BC6CBF">
        <w:rPr>
          <w:rFonts w:asciiTheme="minorHAnsi" w:hAnsiTheme="minorHAnsi" w:cstheme="minorHAnsi"/>
          <w:sz w:val="22"/>
          <w:szCs w:val="22"/>
        </w:rPr>
        <w:t>iscrizione</w:t>
      </w:r>
      <w:r w:rsidR="00BC6CBF" w:rsidRPr="00BC6CBF">
        <w:rPr>
          <w:rFonts w:asciiTheme="minorHAnsi" w:hAnsiTheme="minorHAnsi" w:cstheme="minorHAnsi"/>
          <w:sz w:val="22"/>
          <w:szCs w:val="22"/>
        </w:rPr>
        <w:t xml:space="preserve"> </w:t>
      </w:r>
      <w:r w:rsidR="00104E78">
        <w:rPr>
          <w:rFonts w:asciiTheme="minorHAnsi" w:hAnsiTheme="minorHAnsi" w:cstheme="minorHAnsi"/>
          <w:sz w:val="22"/>
          <w:szCs w:val="22"/>
        </w:rPr>
        <w:t>al Registro praticanti</w:t>
      </w:r>
      <w:bookmarkStart w:id="4" w:name="_GoBack"/>
      <w:bookmarkEnd w:id="4"/>
      <w:r w:rsidR="00D63358" w:rsidRPr="00654EA7">
        <w:rPr>
          <w:rFonts w:asciiTheme="minorHAnsi" w:hAnsiTheme="minorHAnsi" w:cstheme="minorHAnsi"/>
          <w:sz w:val="22"/>
          <w:szCs w:val="22"/>
        </w:rPr>
        <w:t xml:space="preserve">, può revocare in qualsiasi momento il consenso fornito agli indirizzi </w:t>
      </w:r>
      <w:r w:rsidR="00467885" w:rsidRPr="00654EA7">
        <w:rPr>
          <w:rFonts w:asciiTheme="minorHAnsi" w:hAnsiTheme="minorHAnsi" w:cstheme="minorHAnsi"/>
          <w:sz w:val="22"/>
          <w:szCs w:val="22"/>
        </w:rPr>
        <w:t>indicati</w:t>
      </w:r>
      <w:r w:rsidR="00D63358" w:rsidRPr="00654EA7">
        <w:rPr>
          <w:rFonts w:asciiTheme="minorHAnsi" w:hAnsiTheme="minorHAnsi" w:cstheme="minorHAnsi"/>
          <w:sz w:val="22"/>
          <w:szCs w:val="22"/>
        </w:rPr>
        <w:t xml:space="preserve"> al punto precedente.</w:t>
      </w:r>
    </w:p>
    <w:p w14:paraId="4BD1AAE7" w14:textId="76C77125" w:rsidR="00A62F2E" w:rsidRPr="00654EA7" w:rsidRDefault="002576D0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Ha diritto di proporre un eventuale reclamo all’autorità di controllo competente relativamente al trattamento dei suoi dati</w:t>
      </w:r>
      <w:r w:rsidR="00DD0FF4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4596491E" w14:textId="1649C674" w:rsidR="00A62F2E" w:rsidRPr="00654EA7" w:rsidRDefault="0080302D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Il conferimento dei dati stessi è</w:t>
      </w:r>
      <w:r w:rsidR="0062461F" w:rsidRPr="00654EA7">
        <w:rPr>
          <w:rFonts w:asciiTheme="minorHAnsi" w:hAnsiTheme="minorHAnsi" w:cstheme="minorHAnsi"/>
          <w:sz w:val="22"/>
          <w:szCs w:val="22"/>
        </w:rPr>
        <w:t xml:space="preserve"> dovuto</w:t>
      </w:r>
      <w:r w:rsidRPr="00654EA7">
        <w:rPr>
          <w:rFonts w:asciiTheme="minorHAnsi" w:hAnsiTheme="minorHAnsi" w:cstheme="minorHAnsi"/>
          <w:sz w:val="22"/>
          <w:szCs w:val="22"/>
        </w:rPr>
        <w:t xml:space="preserve"> per quanto richiesto dagli obblighi istituzionali e pertanto l'eventuale rifiuto a fornirli o una successiva richiesta di </w:t>
      </w:r>
      <w:r w:rsidRPr="00654EA7">
        <w:rPr>
          <w:rFonts w:asciiTheme="minorHAnsi" w:hAnsiTheme="minorHAnsi" w:cstheme="minorHAnsi"/>
          <w:i/>
          <w:sz w:val="22"/>
          <w:szCs w:val="22"/>
        </w:rPr>
        <w:t xml:space="preserve">cancellazione, limitazione </w:t>
      </w:r>
      <w:r w:rsidRPr="00654EA7">
        <w:rPr>
          <w:rFonts w:asciiTheme="minorHAnsi" w:hAnsiTheme="minorHAnsi" w:cstheme="minorHAnsi"/>
          <w:sz w:val="22"/>
          <w:szCs w:val="22"/>
        </w:rPr>
        <w:t>o</w:t>
      </w:r>
      <w:r w:rsidR="00DD0FF4" w:rsidRPr="00654EA7">
        <w:rPr>
          <w:rFonts w:asciiTheme="minorHAnsi" w:hAnsiTheme="minorHAnsi" w:cstheme="minorHAnsi"/>
          <w:sz w:val="22"/>
          <w:szCs w:val="22"/>
        </w:rPr>
        <w:t>d</w:t>
      </w:r>
      <w:r w:rsidRPr="00654EA7">
        <w:rPr>
          <w:rFonts w:asciiTheme="minorHAnsi" w:hAnsiTheme="minorHAnsi" w:cstheme="minorHAnsi"/>
          <w:i/>
          <w:sz w:val="22"/>
          <w:szCs w:val="22"/>
        </w:rPr>
        <w:t xml:space="preserve"> opposizione</w:t>
      </w:r>
      <w:r w:rsidRPr="00654EA7">
        <w:rPr>
          <w:rFonts w:asciiTheme="minorHAnsi" w:hAnsiTheme="minorHAnsi" w:cstheme="minorHAnsi"/>
          <w:sz w:val="22"/>
          <w:szCs w:val="22"/>
        </w:rPr>
        <w:t xml:space="preserve"> potrà det</w:t>
      </w:r>
      <w:r w:rsidR="005150C4" w:rsidRPr="00654EA7">
        <w:rPr>
          <w:rFonts w:asciiTheme="minorHAnsi" w:hAnsiTheme="minorHAnsi" w:cstheme="minorHAnsi"/>
          <w:sz w:val="22"/>
          <w:szCs w:val="22"/>
        </w:rPr>
        <w:t>erminare l'impossibilità della S</w:t>
      </w:r>
      <w:r w:rsidRPr="00654EA7">
        <w:rPr>
          <w:rFonts w:asciiTheme="minorHAnsi" w:hAnsiTheme="minorHAnsi" w:cstheme="minorHAnsi"/>
          <w:sz w:val="22"/>
          <w:szCs w:val="22"/>
        </w:rPr>
        <w:t xml:space="preserve">crivente a dar corso ai rapporti istituzionali medesimi. 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Il mancato conferimento, invece, di tutti i dati che non siano riconducibili ad obblighi </w:t>
      </w:r>
      <w:r w:rsidRPr="00654EA7">
        <w:rPr>
          <w:rFonts w:asciiTheme="minorHAnsi" w:hAnsiTheme="minorHAnsi" w:cstheme="minorHAnsi"/>
          <w:sz w:val="22"/>
          <w:szCs w:val="22"/>
        </w:rPr>
        <w:t>di legge/i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stituzionali verrà valutato di volta in volta dalla </w:t>
      </w:r>
      <w:r w:rsidR="005150C4" w:rsidRPr="00654EA7">
        <w:rPr>
          <w:rFonts w:asciiTheme="minorHAnsi" w:hAnsiTheme="minorHAnsi" w:cstheme="minorHAnsi"/>
          <w:sz w:val="22"/>
          <w:szCs w:val="22"/>
        </w:rPr>
        <w:t>S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crivente e determinerà le conseguenti decisioni rapportate all'importanza dei dati richiesti rispetto alla gestione del rapporto </w:t>
      </w:r>
      <w:r w:rsidRPr="00654EA7">
        <w:rPr>
          <w:rFonts w:asciiTheme="minorHAnsi" w:hAnsiTheme="minorHAnsi" w:cstheme="minorHAnsi"/>
          <w:sz w:val="22"/>
          <w:szCs w:val="22"/>
        </w:rPr>
        <w:t>stesso</w:t>
      </w:r>
      <w:r w:rsidR="00A62F2E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317FDEA3" w14:textId="77777777" w:rsidR="00E82BA2" w:rsidRPr="00654EA7" w:rsidRDefault="00E82BA2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Non sono presenti processi decisionali automatizzati.</w:t>
      </w:r>
    </w:p>
    <w:p w14:paraId="327071F0" w14:textId="7BE57CFD" w:rsidR="00893321" w:rsidRPr="00BC6CBF" w:rsidRDefault="00893321" w:rsidP="00D157AF">
      <w:pPr>
        <w:widowControl w:val="0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bookmarkEnd w:id="3"/>
    <w:sectPr w:rsidR="00893321" w:rsidRPr="00BC6CBF" w:rsidSect="00893321">
      <w:pgSz w:w="11906" w:h="16838" w:code="9"/>
      <w:pgMar w:top="1343" w:right="1134" w:bottom="851" w:left="1134" w:header="113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6ABA6B" w16cid:durableId="1EB6A497"/>
  <w16cid:commentId w16cid:paraId="274F09C3" w16cid:durableId="1EB6A79C"/>
  <w16cid:commentId w16cid:paraId="2C140983" w16cid:durableId="1EB6A499"/>
  <w16cid:commentId w16cid:paraId="2FE22881" w16cid:durableId="1EB6A4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6082" w14:textId="77777777" w:rsidR="00DF2A8F" w:rsidRDefault="00DF2A8F">
      <w:r>
        <w:separator/>
      </w:r>
    </w:p>
  </w:endnote>
  <w:endnote w:type="continuationSeparator" w:id="0">
    <w:p w14:paraId="10DC8C2C" w14:textId="77777777" w:rsidR="00DF2A8F" w:rsidRDefault="00DF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6F9F" w14:textId="77777777" w:rsidR="00DF2A8F" w:rsidRDefault="00DF2A8F">
      <w:r>
        <w:separator/>
      </w:r>
    </w:p>
  </w:footnote>
  <w:footnote w:type="continuationSeparator" w:id="0">
    <w:p w14:paraId="305A1B96" w14:textId="77777777" w:rsidR="00DF2A8F" w:rsidRDefault="00DF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43F"/>
    <w:multiLevelType w:val="hybridMultilevel"/>
    <w:tmpl w:val="DEA601A6"/>
    <w:lvl w:ilvl="0" w:tplc="39282C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D4"/>
    <w:multiLevelType w:val="hybridMultilevel"/>
    <w:tmpl w:val="1CECD340"/>
    <w:lvl w:ilvl="0" w:tplc="65528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41CC"/>
    <w:multiLevelType w:val="hybridMultilevel"/>
    <w:tmpl w:val="54F472E4"/>
    <w:lvl w:ilvl="0" w:tplc="65528C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A68"/>
    <w:multiLevelType w:val="hybridMultilevel"/>
    <w:tmpl w:val="806634C8"/>
    <w:lvl w:ilvl="0" w:tplc="65528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9"/>
    <w:rsid w:val="00004E42"/>
    <w:rsid w:val="000438A3"/>
    <w:rsid w:val="0004476B"/>
    <w:rsid w:val="000767F3"/>
    <w:rsid w:val="00091C24"/>
    <w:rsid w:val="000C16AD"/>
    <w:rsid w:val="000C1778"/>
    <w:rsid w:val="000E2967"/>
    <w:rsid w:val="00104E78"/>
    <w:rsid w:val="001221E8"/>
    <w:rsid w:val="001311D0"/>
    <w:rsid w:val="0013665E"/>
    <w:rsid w:val="00137C18"/>
    <w:rsid w:val="00143A11"/>
    <w:rsid w:val="00191D31"/>
    <w:rsid w:val="00215E35"/>
    <w:rsid w:val="00242956"/>
    <w:rsid w:val="00244174"/>
    <w:rsid w:val="002576D0"/>
    <w:rsid w:val="00283C77"/>
    <w:rsid w:val="002B0C69"/>
    <w:rsid w:val="00305983"/>
    <w:rsid w:val="003249F3"/>
    <w:rsid w:val="003869EB"/>
    <w:rsid w:val="003A67E0"/>
    <w:rsid w:val="003D0B4C"/>
    <w:rsid w:val="003D0BA7"/>
    <w:rsid w:val="003F5E8D"/>
    <w:rsid w:val="003F7A68"/>
    <w:rsid w:val="00413A45"/>
    <w:rsid w:val="00467885"/>
    <w:rsid w:val="004D46C9"/>
    <w:rsid w:val="00513762"/>
    <w:rsid w:val="005150C4"/>
    <w:rsid w:val="00520849"/>
    <w:rsid w:val="00521105"/>
    <w:rsid w:val="00523CE2"/>
    <w:rsid w:val="00574B0B"/>
    <w:rsid w:val="00592D81"/>
    <w:rsid w:val="005F2A26"/>
    <w:rsid w:val="005F3AA0"/>
    <w:rsid w:val="00613007"/>
    <w:rsid w:val="006226D6"/>
    <w:rsid w:val="0062461F"/>
    <w:rsid w:val="00654EA7"/>
    <w:rsid w:val="00666CF6"/>
    <w:rsid w:val="00684353"/>
    <w:rsid w:val="007459E8"/>
    <w:rsid w:val="007B7114"/>
    <w:rsid w:val="007D23FD"/>
    <w:rsid w:val="0080302D"/>
    <w:rsid w:val="00817A4B"/>
    <w:rsid w:val="008517DF"/>
    <w:rsid w:val="008628DD"/>
    <w:rsid w:val="00873AD6"/>
    <w:rsid w:val="008814B5"/>
    <w:rsid w:val="00893321"/>
    <w:rsid w:val="008A49E9"/>
    <w:rsid w:val="009315D9"/>
    <w:rsid w:val="009337AD"/>
    <w:rsid w:val="00947685"/>
    <w:rsid w:val="00952BDC"/>
    <w:rsid w:val="00984D00"/>
    <w:rsid w:val="009A2919"/>
    <w:rsid w:val="009A775A"/>
    <w:rsid w:val="009D42BA"/>
    <w:rsid w:val="009E2C20"/>
    <w:rsid w:val="009F605B"/>
    <w:rsid w:val="00A25A47"/>
    <w:rsid w:val="00A2788C"/>
    <w:rsid w:val="00A5467F"/>
    <w:rsid w:val="00A62F2E"/>
    <w:rsid w:val="00A84026"/>
    <w:rsid w:val="00AA5D3F"/>
    <w:rsid w:val="00AF42DC"/>
    <w:rsid w:val="00B02D05"/>
    <w:rsid w:val="00BA2EA5"/>
    <w:rsid w:val="00BB0F4A"/>
    <w:rsid w:val="00BC2F61"/>
    <w:rsid w:val="00BC6CBF"/>
    <w:rsid w:val="00BD0521"/>
    <w:rsid w:val="00BF6433"/>
    <w:rsid w:val="00C258D3"/>
    <w:rsid w:val="00D157AF"/>
    <w:rsid w:val="00D404A1"/>
    <w:rsid w:val="00D45A35"/>
    <w:rsid w:val="00D63358"/>
    <w:rsid w:val="00DD0FF4"/>
    <w:rsid w:val="00DD2AEC"/>
    <w:rsid w:val="00DF2A8F"/>
    <w:rsid w:val="00E20419"/>
    <w:rsid w:val="00E82BA2"/>
    <w:rsid w:val="00EC03A7"/>
    <w:rsid w:val="00F0164B"/>
    <w:rsid w:val="00F060E3"/>
    <w:rsid w:val="00F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6AAB62"/>
  <w15:chartTrackingRefBased/>
  <w15:docId w15:val="{AC22C239-C83C-4E06-B714-53707CC8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2DC"/>
    <w:rPr>
      <w:sz w:val="24"/>
      <w:szCs w:val="24"/>
    </w:rPr>
  </w:style>
  <w:style w:type="paragraph" w:styleId="Titolo2">
    <w:name w:val="heading 2"/>
    <w:basedOn w:val="Normale"/>
    <w:next w:val="Normale"/>
    <w:qFormat/>
    <w:rsid w:val="00D45A35"/>
    <w:pPr>
      <w:keepNext/>
      <w:jc w:val="center"/>
      <w:outlineLvl w:val="1"/>
    </w:pPr>
    <w:rPr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315D9"/>
    <w:pPr>
      <w:spacing w:before="100" w:beforeAutospacing="1" w:after="100" w:afterAutospacing="1"/>
    </w:pPr>
  </w:style>
  <w:style w:type="paragraph" w:styleId="Intestazione">
    <w:name w:val="header"/>
    <w:basedOn w:val="Normale"/>
    <w:rsid w:val="00AF42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42D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F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D45A35"/>
    <w:pPr>
      <w:jc w:val="center"/>
    </w:pPr>
    <w:rPr>
      <w:rFonts w:ascii="Tahoma" w:hAnsi="Tahoma"/>
      <w:sz w:val="44"/>
    </w:rPr>
  </w:style>
  <w:style w:type="paragraph" w:styleId="Testofumetto">
    <w:name w:val="Balloon Text"/>
    <w:basedOn w:val="Normale"/>
    <w:semiHidden/>
    <w:rsid w:val="00D45A3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476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76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76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76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768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62F2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2F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4companysr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de@collegio.geometri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256C-C04D-4F7D-AAD4-8ABCD682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art</vt:lpstr>
    </vt:vector>
  </TitlesOfParts>
  <Company>Di Braida S.a.s.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art</dc:title>
  <dc:subject/>
  <dc:creator>Di Braida S.a.s.</dc:creator>
  <cp:keywords/>
  <dc:description/>
  <cp:lastModifiedBy>Serena</cp:lastModifiedBy>
  <cp:revision>4</cp:revision>
  <cp:lastPrinted>2018-05-29T12:14:00Z</cp:lastPrinted>
  <dcterms:created xsi:type="dcterms:W3CDTF">2018-07-20T06:21:00Z</dcterms:created>
  <dcterms:modified xsi:type="dcterms:W3CDTF">2018-07-27T10:50:00Z</dcterms:modified>
</cp:coreProperties>
</file>